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CD6" w:rsidRDefault="007B4CD6" w:rsidP="007B4CD6">
      <w:pPr>
        <w:spacing w:line="240" w:lineRule="auto"/>
        <w:contextualSpacing/>
        <w:jc w:val="both"/>
        <w:rPr>
          <w:rFonts w:ascii="Times New Roman" w:hAnsi="Times New Roman" w:cs="Times New Roman"/>
          <w:b/>
        </w:rPr>
      </w:pPr>
    </w:p>
    <w:p w:rsidR="007B4CD6" w:rsidRDefault="007B4CD6" w:rsidP="007B4CD6">
      <w:pPr>
        <w:spacing w:line="240" w:lineRule="auto"/>
        <w:contextualSpacing/>
        <w:jc w:val="both"/>
        <w:rPr>
          <w:rFonts w:ascii="Times New Roman" w:hAnsi="Times New Roman" w:cs="Times New Roman"/>
          <w:b/>
        </w:rPr>
      </w:pPr>
    </w:p>
    <w:p w:rsidR="007B4CD6" w:rsidRPr="00A610F1" w:rsidRDefault="007B4CD6" w:rsidP="007B4CD6">
      <w:pPr>
        <w:spacing w:line="240" w:lineRule="auto"/>
        <w:contextualSpacing/>
        <w:jc w:val="both"/>
        <w:rPr>
          <w:rFonts w:ascii="Times New Roman" w:hAnsi="Times New Roman" w:cs="Times New Roman"/>
        </w:rPr>
      </w:pPr>
      <w:r w:rsidRPr="00855DAA">
        <w:rPr>
          <w:rFonts w:ascii="Times New Roman" w:hAnsi="Times New Roman" w:cs="Times New Roman"/>
          <w:noProof/>
          <w:lang w:bidi="hi-IN"/>
        </w:rPr>
        <w:drawing>
          <wp:inline distT="0" distB="0" distL="0" distR="0">
            <wp:extent cx="628650" cy="266700"/>
            <wp:effectExtent l="19050" t="0" r="0" b="0"/>
            <wp:docPr id="2" name="Picture 1" descr="F:\College-Logo\Copy of Logo.tif"/>
            <wp:cNvGraphicFramePr/>
            <a:graphic xmlns:a="http://schemas.openxmlformats.org/drawingml/2006/main">
              <a:graphicData uri="http://schemas.openxmlformats.org/drawingml/2006/picture">
                <pic:pic xmlns:pic="http://schemas.openxmlformats.org/drawingml/2006/picture">
                  <pic:nvPicPr>
                    <pic:cNvPr id="2" name="Picture 2" descr="F:\College-Logo\Copy of Logo.tif"/>
                    <pic:cNvPicPr>
                      <a:picLocks noChangeAspect="1" noChangeArrowheads="1"/>
                    </pic:cNvPicPr>
                  </pic:nvPicPr>
                  <pic:blipFill>
                    <a:blip r:embed="rId4" cstate="print"/>
                    <a:srcRect/>
                    <a:stretch>
                      <a:fillRect/>
                    </a:stretch>
                  </pic:blipFill>
                  <pic:spPr bwMode="auto">
                    <a:xfrm>
                      <a:off x="0" y="0"/>
                      <a:ext cx="628650" cy="266700"/>
                    </a:xfrm>
                    <a:prstGeom prst="rect">
                      <a:avLst/>
                    </a:prstGeom>
                    <a:noFill/>
                    <a:ln w="9525">
                      <a:noFill/>
                      <a:miter lim="800000"/>
                      <a:headEnd/>
                      <a:tailEnd/>
                    </a:ln>
                  </pic:spPr>
                </pic:pic>
              </a:graphicData>
            </a:graphic>
          </wp:inline>
        </w:drawing>
      </w:r>
      <w:r w:rsidRPr="00A610F1">
        <w:rPr>
          <w:rFonts w:ascii="Times New Roman" w:hAnsi="Times New Roman" w:cs="Times New Roman"/>
          <w:b/>
        </w:rPr>
        <w:t xml:space="preserve">BETHESDA WOMEN TEACHERS’ TRAINING COLLEGE, </w:t>
      </w:r>
      <w:proofErr w:type="gramStart"/>
      <w:r w:rsidRPr="00A610F1">
        <w:rPr>
          <w:rFonts w:ascii="Times New Roman" w:hAnsi="Times New Roman" w:cs="Times New Roman"/>
          <w:b/>
        </w:rPr>
        <w:t>RANCHI .</w:t>
      </w:r>
      <w:proofErr w:type="gramEnd"/>
    </w:p>
    <w:p w:rsidR="007B4CD6" w:rsidRPr="00A610F1" w:rsidRDefault="007B4CD6" w:rsidP="007B4CD6">
      <w:pPr>
        <w:spacing w:line="240" w:lineRule="auto"/>
        <w:contextualSpacing/>
        <w:jc w:val="both"/>
        <w:rPr>
          <w:rFonts w:ascii="Times New Roman" w:hAnsi="Times New Roman" w:cs="Times New Roman"/>
        </w:rPr>
      </w:pPr>
      <w:r w:rsidRPr="00A610F1">
        <w:rPr>
          <w:rFonts w:ascii="Times New Roman" w:hAnsi="Times New Roman" w:cs="Times New Roman"/>
        </w:rPr>
        <w:tab/>
      </w:r>
      <w:r w:rsidRPr="00A610F1">
        <w:rPr>
          <w:rFonts w:ascii="Times New Roman" w:hAnsi="Times New Roman" w:cs="Times New Roman"/>
        </w:rPr>
        <w:tab/>
      </w:r>
      <w:r w:rsidRPr="00A610F1">
        <w:rPr>
          <w:rFonts w:ascii="Times New Roman" w:hAnsi="Times New Roman" w:cs="Times New Roman"/>
          <w:b/>
        </w:rPr>
        <w:t xml:space="preserve">G.E.L. CHURCH COMPOUND, </w:t>
      </w:r>
      <w:proofErr w:type="gramStart"/>
      <w:r w:rsidRPr="00A610F1">
        <w:rPr>
          <w:rFonts w:ascii="Times New Roman" w:hAnsi="Times New Roman" w:cs="Times New Roman"/>
          <w:b/>
        </w:rPr>
        <w:t>RANCHI .</w:t>
      </w:r>
      <w:proofErr w:type="gramEnd"/>
      <w:r w:rsidRPr="00A610F1">
        <w:rPr>
          <w:rFonts w:ascii="Times New Roman" w:hAnsi="Times New Roman" w:cs="Times New Roman"/>
          <w:b/>
        </w:rPr>
        <w:t xml:space="preserve"> Pin -834 </w:t>
      </w:r>
      <w:proofErr w:type="gramStart"/>
      <w:r w:rsidRPr="00A610F1">
        <w:rPr>
          <w:rFonts w:ascii="Times New Roman" w:hAnsi="Times New Roman" w:cs="Times New Roman"/>
          <w:b/>
        </w:rPr>
        <w:t>001 .(</w:t>
      </w:r>
      <w:proofErr w:type="gramEnd"/>
      <w:r w:rsidRPr="00A610F1">
        <w:rPr>
          <w:rFonts w:ascii="Times New Roman" w:hAnsi="Times New Roman" w:cs="Times New Roman"/>
          <w:b/>
        </w:rPr>
        <w:t>JH)</w:t>
      </w:r>
    </w:p>
    <w:p w:rsidR="007B4CD6" w:rsidRPr="00A610F1" w:rsidRDefault="007B4CD6" w:rsidP="007B4CD6">
      <w:pPr>
        <w:spacing w:line="240" w:lineRule="auto"/>
        <w:contextualSpacing/>
        <w:jc w:val="both"/>
        <w:rPr>
          <w:rFonts w:ascii="Times New Roman" w:hAnsi="Times New Roman" w:cs="Times New Roman"/>
        </w:rPr>
      </w:pPr>
      <w:r w:rsidRPr="00A610F1">
        <w:rPr>
          <w:rFonts w:ascii="Times New Roman" w:hAnsi="Times New Roman" w:cs="Times New Roman"/>
          <w:sz w:val="20"/>
          <w:szCs w:val="18"/>
        </w:rPr>
        <w:tab/>
      </w:r>
      <w:r w:rsidRPr="00A610F1">
        <w:rPr>
          <w:rFonts w:ascii="Times New Roman" w:hAnsi="Times New Roman" w:cs="Times New Roman"/>
          <w:sz w:val="20"/>
          <w:szCs w:val="18"/>
        </w:rPr>
        <w:tab/>
      </w:r>
      <w:r w:rsidRPr="00A610F1">
        <w:rPr>
          <w:rFonts w:ascii="Times New Roman" w:hAnsi="Times New Roman" w:cs="Times New Roman"/>
          <w:sz w:val="20"/>
          <w:szCs w:val="18"/>
        </w:rPr>
        <w:tab/>
      </w:r>
      <w:r w:rsidRPr="00A610F1">
        <w:rPr>
          <w:rFonts w:ascii="Times New Roman" w:hAnsi="Times New Roman" w:cs="Times New Roman"/>
        </w:rPr>
        <w:t>NAAC Accredited with “B+” Grade with 1</w:t>
      </w:r>
      <w:r w:rsidRPr="00A610F1">
        <w:rPr>
          <w:rFonts w:ascii="Times New Roman" w:hAnsi="Times New Roman" w:cs="Times New Roman"/>
          <w:vertAlign w:val="superscript"/>
        </w:rPr>
        <w:t>st</w:t>
      </w:r>
      <w:r w:rsidRPr="00A610F1">
        <w:rPr>
          <w:rFonts w:ascii="Times New Roman" w:hAnsi="Times New Roman" w:cs="Times New Roman"/>
        </w:rPr>
        <w:t xml:space="preserve"> cycle </w:t>
      </w:r>
    </w:p>
    <w:p w:rsidR="007B4CD6" w:rsidRPr="00A610F1" w:rsidRDefault="007B4CD6" w:rsidP="007B4CD6">
      <w:pPr>
        <w:spacing w:line="240" w:lineRule="auto"/>
        <w:contextualSpacing/>
        <w:jc w:val="both"/>
        <w:rPr>
          <w:rFonts w:ascii="Times New Roman" w:hAnsi="Times New Roman" w:cs="Times New Roman"/>
          <w:szCs w:val="18"/>
        </w:rPr>
      </w:pPr>
      <w:r w:rsidRPr="00A610F1">
        <w:rPr>
          <w:rFonts w:ascii="Times New Roman" w:hAnsi="Times New Roman" w:cs="Times New Roman"/>
          <w:szCs w:val="18"/>
        </w:rPr>
        <w:tab/>
      </w:r>
      <w:r w:rsidRPr="00A610F1">
        <w:rPr>
          <w:rFonts w:ascii="Times New Roman" w:hAnsi="Times New Roman" w:cs="Times New Roman"/>
          <w:szCs w:val="18"/>
        </w:rPr>
        <w:tab/>
        <w:t>(Recognized by NCTE, Affiliated to Ranchi University, Ranchi)</w:t>
      </w:r>
    </w:p>
    <w:p w:rsidR="007B4CD6" w:rsidRDefault="007B4CD6" w:rsidP="007B4CD6">
      <w:pPr>
        <w:spacing w:line="240" w:lineRule="auto"/>
        <w:contextualSpacing/>
        <w:jc w:val="center"/>
        <w:rPr>
          <w:rFonts w:ascii="Times New Roman" w:hAnsi="Times New Roman" w:cs="Times New Roman"/>
        </w:rPr>
      </w:pPr>
      <w:proofErr w:type="gramStart"/>
      <w:r w:rsidRPr="00A610F1">
        <w:rPr>
          <w:rFonts w:ascii="Times New Roman" w:hAnsi="Times New Roman" w:cs="Times New Roman"/>
          <w:sz w:val="20"/>
          <w:szCs w:val="18"/>
        </w:rPr>
        <w:t>( Web</w:t>
      </w:r>
      <w:proofErr w:type="gramEnd"/>
      <w:r w:rsidRPr="00A610F1">
        <w:rPr>
          <w:rFonts w:ascii="Times New Roman" w:hAnsi="Times New Roman" w:cs="Times New Roman"/>
          <w:sz w:val="20"/>
          <w:szCs w:val="18"/>
        </w:rPr>
        <w:t xml:space="preserve"> :- </w:t>
      </w:r>
      <w:hyperlink r:id="rId5" w:history="1">
        <w:r w:rsidRPr="00A610F1">
          <w:rPr>
            <w:rStyle w:val="Hyperlink"/>
            <w:rFonts w:ascii="Times New Roman" w:hAnsi="Times New Roman" w:cs="Times New Roman"/>
            <w:sz w:val="20"/>
            <w:szCs w:val="18"/>
          </w:rPr>
          <w:t>www.bwttcranchi.in</w:t>
        </w:r>
      </w:hyperlink>
      <w:r w:rsidRPr="00A610F1">
        <w:rPr>
          <w:rFonts w:ascii="Times New Roman" w:hAnsi="Times New Roman" w:cs="Times New Roman"/>
          <w:sz w:val="20"/>
          <w:szCs w:val="18"/>
        </w:rPr>
        <w:t xml:space="preserve">  </w:t>
      </w:r>
      <w:r w:rsidRPr="00A610F1">
        <w:rPr>
          <w:rFonts w:ascii="Times New Roman" w:hAnsi="Times New Roman" w:cs="Times New Roman"/>
        </w:rPr>
        <w:t xml:space="preserve">E-mail :-   </w:t>
      </w:r>
      <w:hyperlink r:id="rId6" w:history="1">
        <w:r w:rsidRPr="00A610F1">
          <w:rPr>
            <w:rStyle w:val="Hyperlink"/>
            <w:rFonts w:ascii="Times New Roman" w:hAnsi="Times New Roman" w:cs="Times New Roman"/>
          </w:rPr>
          <w:t>bwttcollege@gmail.com</w:t>
        </w:r>
      </w:hyperlink>
      <w:r w:rsidRPr="00A610F1">
        <w:rPr>
          <w:rFonts w:ascii="Times New Roman" w:hAnsi="Times New Roman" w:cs="Times New Roman"/>
        </w:rPr>
        <w:t xml:space="preserve"> )</w:t>
      </w:r>
    </w:p>
    <w:p w:rsidR="007B4CD6" w:rsidRDefault="007B4CD6" w:rsidP="007B4CD6">
      <w:pPr>
        <w:spacing w:line="240" w:lineRule="auto"/>
        <w:contextualSpacing/>
        <w:jc w:val="center"/>
        <w:rPr>
          <w:rFonts w:ascii="Times New Roman" w:hAnsi="Times New Roman"/>
          <w:sz w:val="24"/>
        </w:rPr>
      </w:pPr>
    </w:p>
    <w:p w:rsidR="007B4CD6" w:rsidRPr="007B4CD6" w:rsidRDefault="007B4CD6" w:rsidP="007B4CD6">
      <w:pPr>
        <w:jc w:val="center"/>
        <w:rPr>
          <w:sz w:val="24"/>
          <w:szCs w:val="24"/>
          <w:u w:val="single"/>
        </w:rPr>
      </w:pPr>
      <w:r w:rsidRPr="007B4CD6">
        <w:rPr>
          <w:rStyle w:val="Strong"/>
          <w:sz w:val="24"/>
          <w:szCs w:val="24"/>
          <w:u w:val="single"/>
        </w:rPr>
        <w:t>Institution is committed to maintenance of cleanliness, sanitation, green cover and providing a pollution free healthy environment</w:t>
      </w:r>
    </w:p>
    <w:p w:rsidR="007B4CD6" w:rsidRDefault="007B4CD6" w:rsidP="007B4CD6">
      <w:pPr>
        <w:pStyle w:val="NormalWeb"/>
      </w:pPr>
      <w:r>
        <w:t>Sanitation: Access to sanitation facilities is a fundamental right to safeguard health. Separate and safe sanitary facilities for females in the campus are also an encouraging factor of the institute. Dedicated safe drinking water sources are present at many places throughout the campus which comes from storage tank.</w:t>
      </w:r>
    </w:p>
    <w:p w:rsidR="007B4CD6" w:rsidRDefault="007B4CD6" w:rsidP="007B4CD6">
      <w:pPr>
        <w:pStyle w:val="NormalWeb"/>
      </w:pPr>
      <w:r>
        <w:t>Green cover: Apart from primary cleanliness and sanitation efforts, the institute is also committed to promoting sustainable habits by promoting cloth bags with other efforts to maintain a plastic free environment.</w:t>
      </w:r>
    </w:p>
    <w:p w:rsidR="007B4CD6" w:rsidRDefault="007B4CD6" w:rsidP="007B4CD6">
      <w:pPr>
        <w:pStyle w:val="NormalWeb"/>
      </w:pPr>
      <w:r>
        <w:t xml:space="preserve">Cleanliness: BWTTC MEMBERS commitment to cleaner, greener environment is visible through range of initiatives. At the college and campus level, </w:t>
      </w:r>
      <w:proofErr w:type="spellStart"/>
      <w:r>
        <w:t>Swachh</w:t>
      </w:r>
      <w:proofErr w:type="spellEnd"/>
      <w:r>
        <w:t xml:space="preserve"> Bharat </w:t>
      </w:r>
      <w:proofErr w:type="spellStart"/>
      <w:r>
        <w:t>Abhiyaan</w:t>
      </w:r>
      <w:proofErr w:type="spellEnd"/>
      <w:r>
        <w:t xml:space="preserve"> or Clean India Campaign was held to bring about change in behavioral and attitudinal aspect of habitants</w:t>
      </w:r>
    </w:p>
    <w:p w:rsidR="007B4CD6" w:rsidRDefault="00CA2E0B">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DC" ShapeID="_x0000_i1025" DrawAspect="Content" ObjectID="_1780050478" r:id="rId8"/>
        </w:object>
      </w:r>
    </w:p>
    <w:sectPr w:rsidR="007B4CD6" w:rsidSect="0034394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proofState w:spelling="clean" w:grammar="clean"/>
  <w:defaultTabStop w:val="720"/>
  <w:characterSpacingControl w:val="doNotCompress"/>
  <w:compat/>
  <w:rsids>
    <w:rsidRoot w:val="007B4CD6"/>
    <w:rsid w:val="0034394E"/>
    <w:rsid w:val="0042319A"/>
    <w:rsid w:val="005C5933"/>
    <w:rsid w:val="005E268B"/>
    <w:rsid w:val="007B4CD6"/>
    <w:rsid w:val="00CA2E0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9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933"/>
    <w:pPr>
      <w:ind w:left="720"/>
      <w:contextualSpacing/>
    </w:pPr>
  </w:style>
  <w:style w:type="paragraph" w:styleId="NormalWeb">
    <w:name w:val="Normal (Web)"/>
    <w:basedOn w:val="Normal"/>
    <w:uiPriority w:val="99"/>
    <w:semiHidden/>
    <w:unhideWhenUsed/>
    <w:rsid w:val="007B4CD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unhideWhenUsed/>
    <w:rsid w:val="007B4CD6"/>
    <w:rPr>
      <w:color w:val="0000FF" w:themeColor="hyperlink"/>
      <w:u w:val="single"/>
    </w:rPr>
  </w:style>
  <w:style w:type="paragraph" w:styleId="BalloonText">
    <w:name w:val="Balloon Text"/>
    <w:basedOn w:val="Normal"/>
    <w:link w:val="BalloonTextChar"/>
    <w:uiPriority w:val="99"/>
    <w:semiHidden/>
    <w:unhideWhenUsed/>
    <w:rsid w:val="007B4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CD6"/>
    <w:rPr>
      <w:rFonts w:ascii="Tahoma" w:hAnsi="Tahoma" w:cs="Tahoma"/>
      <w:sz w:val="16"/>
      <w:szCs w:val="16"/>
    </w:rPr>
  </w:style>
  <w:style w:type="character" w:styleId="Strong">
    <w:name w:val="Strong"/>
    <w:basedOn w:val="DefaultParagraphFont"/>
    <w:uiPriority w:val="22"/>
    <w:qFormat/>
    <w:rsid w:val="007B4CD6"/>
    <w:rPr>
      <w:b/>
      <w:bCs/>
    </w:rPr>
  </w:style>
  <w:style w:type="character" w:customStyle="1" w:styleId="cketoolgroup">
    <w:name w:val="cke_toolgroup"/>
    <w:basedOn w:val="DefaultParagraphFont"/>
    <w:rsid w:val="007B4CD6"/>
  </w:style>
  <w:style w:type="character" w:customStyle="1" w:styleId="ckebuttonicon">
    <w:name w:val="cke_button_icon"/>
    <w:basedOn w:val="DefaultParagraphFont"/>
    <w:rsid w:val="007B4CD6"/>
  </w:style>
  <w:style w:type="character" w:customStyle="1" w:styleId="ckebuttonlabel">
    <w:name w:val="cke_button_label"/>
    <w:basedOn w:val="DefaultParagraphFont"/>
    <w:rsid w:val="007B4CD6"/>
  </w:style>
  <w:style w:type="character" w:customStyle="1" w:styleId="ckecombo">
    <w:name w:val="cke_combo"/>
    <w:basedOn w:val="DefaultParagraphFont"/>
    <w:rsid w:val="007B4CD6"/>
  </w:style>
  <w:style w:type="character" w:customStyle="1" w:styleId="ckecombotext">
    <w:name w:val="cke_combo_text"/>
    <w:basedOn w:val="DefaultParagraphFont"/>
    <w:rsid w:val="007B4CD6"/>
  </w:style>
</w:styles>
</file>

<file path=word/webSettings.xml><?xml version="1.0" encoding="utf-8"?>
<w:webSettings xmlns:r="http://schemas.openxmlformats.org/officeDocument/2006/relationships" xmlns:w="http://schemas.openxmlformats.org/wordprocessingml/2006/main">
  <w:divs>
    <w:div w:id="486748710">
      <w:bodyDiv w:val="1"/>
      <w:marLeft w:val="0"/>
      <w:marRight w:val="0"/>
      <w:marTop w:val="0"/>
      <w:marBottom w:val="0"/>
      <w:divBdr>
        <w:top w:val="none" w:sz="0" w:space="0" w:color="auto"/>
        <w:left w:val="none" w:sz="0" w:space="0" w:color="auto"/>
        <w:bottom w:val="none" w:sz="0" w:space="0" w:color="auto"/>
        <w:right w:val="none" w:sz="0" w:space="0" w:color="auto"/>
      </w:divBdr>
      <w:divsChild>
        <w:div w:id="547842195">
          <w:marLeft w:val="0"/>
          <w:marRight w:val="0"/>
          <w:marTop w:val="0"/>
          <w:marBottom w:val="0"/>
          <w:divBdr>
            <w:top w:val="none" w:sz="0" w:space="0" w:color="auto"/>
            <w:left w:val="none" w:sz="0" w:space="0" w:color="auto"/>
            <w:bottom w:val="none" w:sz="0" w:space="0" w:color="auto"/>
            <w:right w:val="none" w:sz="0" w:space="0" w:color="auto"/>
          </w:divBdr>
        </w:div>
      </w:divsChild>
    </w:div>
    <w:div w:id="52208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wttcollege@gmail.com" TargetMode="External"/><Relationship Id="rId5" Type="http://schemas.openxmlformats.org/officeDocument/2006/relationships/hyperlink" Target="http://www.bwttcranchi.in"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200</Words>
  <Characters>1144</Characters>
  <Application>Microsoft Office Word</Application>
  <DocSecurity>0</DocSecurity>
  <Lines>9</Lines>
  <Paragraphs>2</Paragraphs>
  <ScaleCrop>false</ScaleCrop>
  <Company>BETHESADA</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MATHIAS</cp:lastModifiedBy>
  <cp:revision>2</cp:revision>
  <cp:lastPrinted>2024-06-16T07:57:00Z</cp:lastPrinted>
  <dcterms:created xsi:type="dcterms:W3CDTF">2024-06-16T07:55:00Z</dcterms:created>
  <dcterms:modified xsi:type="dcterms:W3CDTF">2024-06-16T08:11:00Z</dcterms:modified>
</cp:coreProperties>
</file>